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74" w:rsidRDefault="00C65B74" w:rsidP="00C65B74">
      <w:pPr>
        <w:rPr>
          <w:rFonts w:ascii="Verdana" w:hAnsi="Verdana" w:cs="Arial"/>
          <w:b/>
        </w:rPr>
      </w:pPr>
      <w:bookmarkStart w:id="0" w:name="_Hlk128046432"/>
      <w:r>
        <w:rPr>
          <w:rFonts w:ascii="Verdana" w:hAnsi="Verdana" w:cs="Arial"/>
          <w:color w:val="8B141D" w:themeColor="accent2"/>
          <w:sz w:val="28"/>
          <w:szCs w:val="28"/>
        </w:rPr>
        <w:t>CHECKLISTE für Beach-Turnierveranstalter</w:t>
      </w:r>
      <w:r w:rsidRPr="00D52505">
        <w:rPr>
          <w:rFonts w:ascii="Verdana" w:hAnsi="Verdana" w:cs="Arial"/>
          <w:b/>
        </w:rPr>
        <w:t xml:space="preserve"> </w:t>
      </w:r>
    </w:p>
    <w:p w:rsidR="00C65B74" w:rsidRPr="00880C8D" w:rsidRDefault="00C65B74" w:rsidP="00C65B74">
      <w:pPr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</w:rPr>
        <w:br/>
      </w:r>
      <w:r w:rsidRPr="008C6B47">
        <w:rPr>
          <w:rFonts w:ascii="Verdana" w:hAnsi="Verdana" w:cs="Arial"/>
          <w:b/>
          <w:color w:val="EC2839" w:themeColor="text2"/>
          <w:szCs w:val="20"/>
        </w:rPr>
        <w:t>Im Vorfeld zu klären</w:t>
      </w:r>
    </w:p>
    <w:p w:rsidR="00C65B74" w:rsidRPr="00D17122" w:rsidRDefault="00C65B74" w:rsidP="00D17122">
      <w:pPr>
        <w:pStyle w:val="Listenabsatz"/>
        <w:numPr>
          <w:ilvl w:val="0"/>
          <w:numId w:val="19"/>
        </w:numPr>
        <w:rPr>
          <w:rFonts w:ascii="Verdana" w:hAnsi="Verdana" w:cs="Arial"/>
          <w:b/>
          <w:szCs w:val="20"/>
        </w:rPr>
      </w:pPr>
      <w:r w:rsidRPr="00D17122">
        <w:rPr>
          <w:rFonts w:ascii="Verdana" w:hAnsi="Verdana" w:cs="Arial"/>
          <w:b/>
          <w:szCs w:val="20"/>
        </w:rPr>
        <w:t>Verfügbarkeit Reservierung Beachplätze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(falls nötig) Vermessung der Plätze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91265A">
        <w:rPr>
          <w:rFonts w:ascii="Verdana" w:hAnsi="Verdana" w:cs="Arial"/>
          <w:szCs w:val="20"/>
        </w:rPr>
        <w:t>Adaptierungen notwendig?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Tore vorhanden / leihen</w:t>
      </w:r>
    </w:p>
    <w:p w:rsidR="00C65B74" w:rsidRPr="0091265A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Liniensysteme 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Anmeldung</w:t>
      </w:r>
      <w:r>
        <w:rPr>
          <w:rFonts w:ascii="Verdana" w:hAnsi="Verdana" w:cs="Arial"/>
          <w:b/>
          <w:szCs w:val="20"/>
        </w:rPr>
        <w:t>en</w:t>
      </w:r>
      <w:r w:rsidRPr="008C6B47">
        <w:rPr>
          <w:rFonts w:ascii="Verdana" w:hAnsi="Verdana" w:cs="Arial"/>
          <w:b/>
          <w:szCs w:val="20"/>
        </w:rPr>
        <w:t xml:space="preserve">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Veranstaltungsmeldung (Gemeinde / Magistrat?)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Anforderung Ersthelfer / Rotes Kreuz / Sanitäter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Eventuelle Lärmbelästigung / Genehmigungen?</w:t>
      </w:r>
      <w:r w:rsidRPr="009E1F46">
        <w:rPr>
          <w:rFonts w:ascii="Verdana" w:hAnsi="Verdana" w:cs="Arial"/>
          <w:szCs w:val="20"/>
        </w:rPr>
        <w:t xml:space="preserve"> </w:t>
      </w:r>
    </w:p>
    <w:p w:rsidR="00C65B74" w:rsidRPr="009E1F46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AKM Anmeldung</w:t>
      </w:r>
    </w:p>
    <w:p w:rsidR="00C65B74" w:rsidRPr="00B673EA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Infrastruktur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Abklärung eines eventuellen Eintritts je nach Veranstaltungsort / „Welcome Desk“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Umkleiden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6B355D">
        <w:rPr>
          <w:rFonts w:ascii="Verdana" w:hAnsi="Verdana" w:cs="Arial"/>
          <w:szCs w:val="20"/>
        </w:rPr>
        <w:t>Sanitäre Einrichtungen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Tonanlage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Stromanschluss für Tonanlage, Laptop, etc.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Zelte/Schirme/Sonnenschutz für Richtertische auf den Plätzen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Platz/Raum für Turnierleitung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Mülltrennung/ausreichend Behältnisse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 xml:space="preserve">Schiedsrichteranforderung </w:t>
      </w:r>
    </w:p>
    <w:p w:rsidR="00C65B74" w:rsidRPr="0091265A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91265A">
        <w:rPr>
          <w:rFonts w:ascii="Verdana" w:hAnsi="Verdana" w:cs="Arial"/>
          <w:szCs w:val="20"/>
        </w:rPr>
        <w:t>entweder persönlich oder über RSK des LV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Mögliche Unterkünfte bei mehrtägigen Turnieren</w:t>
      </w:r>
      <w:r>
        <w:rPr>
          <w:rFonts w:ascii="Verdana" w:hAnsi="Verdana" w:cs="Arial"/>
          <w:b/>
          <w:szCs w:val="20"/>
        </w:rPr>
        <w:t xml:space="preserve"> </w:t>
      </w:r>
      <w:r>
        <w:rPr>
          <w:rFonts w:ascii="Verdana" w:hAnsi="Verdana" w:cs="Arial"/>
          <w:szCs w:val="20"/>
        </w:rPr>
        <w:t>(Empfehlungen)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7D2F55">
        <w:rPr>
          <w:rFonts w:ascii="Verdana" w:hAnsi="Verdana" w:cs="Arial"/>
          <w:szCs w:val="20"/>
        </w:rPr>
        <w:t>verschiedene Kategorien anbieten</w:t>
      </w:r>
      <w:r>
        <w:rPr>
          <w:rFonts w:ascii="Verdana" w:hAnsi="Verdana" w:cs="Arial"/>
          <w:szCs w:val="20"/>
        </w:rPr>
        <w:t xml:space="preserve"> / vorschlagen</w:t>
      </w:r>
      <w:r w:rsidRPr="007D2F55">
        <w:rPr>
          <w:rFonts w:ascii="Verdana" w:hAnsi="Verdana" w:cs="Arial"/>
          <w:szCs w:val="20"/>
        </w:rPr>
        <w:t xml:space="preserve"> – vom Campingplatz über Jugendherberge bis zu günstigen Hotels</w:t>
      </w:r>
    </w:p>
    <w:p w:rsidR="00C65B74" w:rsidRPr="007D2F55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Teams direkt buchen lassen, um Stornokosten für den Veranstalter zu vermeiden. 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Bewerbung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Meldung an den ÖHB &amp; LV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Presseaussendung an lokale Medien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Pressetermine /</w:t>
      </w:r>
      <w:r w:rsidRPr="00316213">
        <w:rPr>
          <w:rFonts w:ascii="Verdana" w:hAnsi="Verdana" w:cs="Arial"/>
          <w:szCs w:val="20"/>
        </w:rPr>
        <w:t xml:space="preserve"> </w:t>
      </w:r>
      <w:r>
        <w:rPr>
          <w:rFonts w:ascii="Verdana" w:hAnsi="Verdana" w:cs="Arial"/>
          <w:szCs w:val="20"/>
        </w:rPr>
        <w:t>Fototermine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Einladung „Personen des öffentlichen Interesses“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Spielplanerstellung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Pausen für Teams (und eventuell Wechsel des Courts) einplanen – mind. 30 min zwischen Ende und Beginn des folgenden Spieles.  </w:t>
      </w:r>
    </w:p>
    <w:p w:rsidR="00C65B74" w:rsidRPr="0091265A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91265A">
        <w:rPr>
          <w:rFonts w:ascii="Verdana" w:hAnsi="Verdana" w:cs="Arial"/>
          <w:szCs w:val="20"/>
        </w:rPr>
        <w:t xml:space="preserve">Puffer im Zeitplan für </w:t>
      </w:r>
      <w:proofErr w:type="spellStart"/>
      <w:r w:rsidRPr="0091265A">
        <w:rPr>
          <w:rFonts w:ascii="Verdana" w:hAnsi="Verdana" w:cs="Arial"/>
          <w:szCs w:val="20"/>
        </w:rPr>
        <w:t>Shoot</w:t>
      </w:r>
      <w:proofErr w:type="spellEnd"/>
      <w:r w:rsidRPr="0091265A">
        <w:rPr>
          <w:rFonts w:ascii="Verdana" w:hAnsi="Verdana" w:cs="Arial"/>
          <w:szCs w:val="20"/>
        </w:rPr>
        <w:t xml:space="preserve">-outs einplanen </w:t>
      </w:r>
    </w:p>
    <w:p w:rsidR="00C65B74" w:rsidRPr="0091265A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Zeitgerechte Kommunikation des Plans. </w:t>
      </w:r>
    </w:p>
    <w:p w:rsidR="00C65B74" w:rsidRDefault="00C65B74" w:rsidP="00D17122">
      <w:pPr>
        <w:pStyle w:val="Listenabsatz"/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lastRenderedPageBreak/>
        <w:t xml:space="preserve"> 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Sponsorensuche</w:t>
      </w:r>
    </w:p>
    <w:p w:rsidR="00C65B74" w:rsidRPr="004363A8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4363A8">
        <w:rPr>
          <w:rFonts w:ascii="Verdana" w:hAnsi="Verdana" w:cs="Arial"/>
          <w:szCs w:val="20"/>
        </w:rPr>
        <w:t xml:space="preserve">Ev. Sponsorenmappe erstellen </w:t>
      </w:r>
    </w:p>
    <w:p w:rsidR="00C65B74" w:rsidRPr="004363A8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4363A8">
        <w:rPr>
          <w:rFonts w:ascii="Verdana" w:hAnsi="Verdana" w:cs="Arial"/>
          <w:szCs w:val="20"/>
        </w:rPr>
        <w:t xml:space="preserve">Am </w:t>
      </w:r>
      <w:proofErr w:type="spellStart"/>
      <w:r w:rsidRPr="004363A8">
        <w:rPr>
          <w:rFonts w:ascii="Verdana" w:hAnsi="Verdana" w:cs="Arial"/>
          <w:szCs w:val="20"/>
        </w:rPr>
        <w:t>Venue</w:t>
      </w:r>
      <w:proofErr w:type="spellEnd"/>
      <w:r w:rsidRPr="004363A8">
        <w:rPr>
          <w:rFonts w:ascii="Verdana" w:hAnsi="Verdana" w:cs="Arial"/>
          <w:szCs w:val="20"/>
        </w:rPr>
        <w:t xml:space="preserve"> prüfen, welche Werbemittel in welcher Form angebracht werden können (z.B. Transparente) </w:t>
      </w:r>
    </w:p>
    <w:p w:rsidR="00C65B74" w:rsidRPr="004363A8" w:rsidRDefault="00C65B74" w:rsidP="00C65B74">
      <w:pPr>
        <w:pStyle w:val="Listenabsatz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Haftpflichtversicherung abschließen</w:t>
      </w:r>
    </w:p>
    <w:p w:rsidR="00C65B74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4363A8">
        <w:rPr>
          <w:rFonts w:ascii="Verdana" w:hAnsi="Verdana" w:cs="Arial"/>
          <w:b/>
          <w:szCs w:val="20"/>
        </w:rPr>
        <w:t>Personalplan erstellen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Aufbau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Abbau</w:t>
      </w:r>
    </w:p>
    <w:p w:rsidR="00C65B74" w:rsidRPr="004363A8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4363A8">
        <w:rPr>
          <w:rFonts w:ascii="Verdana" w:hAnsi="Verdana" w:cs="Arial"/>
          <w:szCs w:val="20"/>
        </w:rPr>
        <w:t xml:space="preserve">Richtertische </w:t>
      </w:r>
    </w:p>
    <w:p w:rsidR="00C65B74" w:rsidRPr="004363A8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4363A8">
        <w:rPr>
          <w:rFonts w:ascii="Verdana" w:hAnsi="Verdana" w:cs="Arial"/>
          <w:szCs w:val="20"/>
        </w:rPr>
        <w:t xml:space="preserve">Schiedsrichter (ev. „Head </w:t>
      </w:r>
      <w:proofErr w:type="spellStart"/>
      <w:r w:rsidRPr="004363A8">
        <w:rPr>
          <w:rFonts w:ascii="Verdana" w:hAnsi="Verdana" w:cs="Arial"/>
          <w:szCs w:val="20"/>
        </w:rPr>
        <w:t>of</w:t>
      </w:r>
      <w:proofErr w:type="spellEnd"/>
      <w:r w:rsidRPr="004363A8">
        <w:rPr>
          <w:rFonts w:ascii="Verdana" w:hAnsi="Verdana" w:cs="Arial"/>
          <w:szCs w:val="20"/>
        </w:rPr>
        <w:t xml:space="preserve"> Referees“ festlegen, der SR einteilt)</w:t>
      </w:r>
    </w:p>
    <w:p w:rsidR="00D17122" w:rsidRPr="00D17122" w:rsidRDefault="00C65B74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4363A8">
        <w:rPr>
          <w:rFonts w:ascii="Verdana" w:hAnsi="Verdana" w:cs="Arial"/>
          <w:szCs w:val="20"/>
        </w:rPr>
        <w:t xml:space="preserve">Court-Manager (übermittelt auch Ergebnisse an Turnierleitung)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4363A8">
        <w:rPr>
          <w:rFonts w:ascii="Verdana" w:hAnsi="Verdana" w:cs="Arial"/>
          <w:szCs w:val="20"/>
        </w:rPr>
        <w:t xml:space="preserve">Turnierleitung </w:t>
      </w:r>
    </w:p>
    <w:p w:rsidR="00D17122" w:rsidRDefault="00D17122" w:rsidP="00D17122">
      <w:pPr>
        <w:pStyle w:val="Listenabsatz"/>
        <w:ind w:left="1440"/>
        <w:rPr>
          <w:rFonts w:ascii="Verdana" w:hAnsi="Verdana" w:cs="Arial"/>
          <w:b/>
          <w:szCs w:val="20"/>
        </w:rPr>
      </w:pPr>
    </w:p>
    <w:p w:rsidR="00D17122" w:rsidRPr="00D17122" w:rsidRDefault="00D17122" w:rsidP="00D17122">
      <w:pPr>
        <w:pStyle w:val="Listenabsatz"/>
        <w:numPr>
          <w:ilvl w:val="0"/>
          <w:numId w:val="20"/>
        </w:numPr>
        <w:rPr>
          <w:rFonts w:ascii="Verdana" w:hAnsi="Verdana" w:cs="Arial"/>
          <w:b/>
          <w:szCs w:val="20"/>
        </w:rPr>
      </w:pPr>
      <w:r w:rsidRPr="00D17122">
        <w:rPr>
          <w:rFonts w:ascii="Verdana" w:hAnsi="Verdana" w:cs="Arial"/>
          <w:b/>
          <w:szCs w:val="20"/>
        </w:rPr>
        <w:t xml:space="preserve">Benötigtes </w:t>
      </w:r>
      <w:r w:rsidRPr="00D17122">
        <w:rPr>
          <w:rFonts w:ascii="Verdana" w:hAnsi="Verdana" w:cs="Arial"/>
          <w:b/>
          <w:szCs w:val="20"/>
        </w:rPr>
        <w:t>Personal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Aufbau/Abbau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Turnierleitung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Schiedsrichter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Kantinenpersonal (Mitglieder in die Pflicht nehmen)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Kampfgericht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Sanitäter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Kamerapersonal/Fotograf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Platzsprecher/DJ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Ordnerdienst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Reinigungspersonal</w:t>
      </w:r>
    </w:p>
    <w:p w:rsidR="00D17122" w:rsidRPr="002E1681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Fahrer für eventuelle Transporte</w:t>
      </w:r>
    </w:p>
    <w:p w:rsidR="00D17122" w:rsidRPr="00D17122" w:rsidRDefault="00D17122" w:rsidP="00D17122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„</w:t>
      </w:r>
      <w:r w:rsidRPr="002E1681">
        <w:rPr>
          <w:rFonts w:ascii="Verdana" w:hAnsi="Verdana" w:cs="Arial"/>
          <w:szCs w:val="20"/>
        </w:rPr>
        <w:t>Mädchen für alles</w:t>
      </w:r>
      <w:r>
        <w:rPr>
          <w:rFonts w:ascii="Verdana" w:hAnsi="Verdana" w:cs="Arial"/>
          <w:szCs w:val="20"/>
        </w:rPr>
        <w:t>“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Verpflegung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Was wird angeboten?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Wo kommen Speisen und Getränke her?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Kühlmöglichkeiten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Strom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Besteck und Teller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Mehrwegbecher/Einwegbecher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343592">
        <w:rPr>
          <w:rFonts w:ascii="Verdana" w:hAnsi="Verdana" w:cs="Arial"/>
          <w:szCs w:val="20"/>
        </w:rPr>
        <w:t>Preisgestaltung</w:t>
      </w:r>
    </w:p>
    <w:p w:rsidR="00C65B74" w:rsidRPr="00343592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 w:rsidRPr="00343592">
        <w:rPr>
          <w:rFonts w:ascii="Verdana" w:eastAsia="Times New Roman" w:hAnsi="Verdana"/>
          <w:sz w:val="18"/>
          <w:szCs w:val="18"/>
        </w:rPr>
        <w:t>Pfandsystem</w:t>
      </w:r>
      <w:r>
        <w:rPr>
          <w:rFonts w:ascii="Verdana" w:eastAsia="Times New Roman" w:hAnsi="Verdana"/>
          <w:sz w:val="18"/>
          <w:szCs w:val="18"/>
        </w:rPr>
        <w:t>/</w:t>
      </w:r>
      <w:proofErr w:type="spellStart"/>
      <w:r w:rsidRPr="00343592">
        <w:rPr>
          <w:rFonts w:ascii="Verdana" w:eastAsia="Times New Roman" w:hAnsi="Verdana"/>
          <w:sz w:val="18"/>
          <w:szCs w:val="18"/>
        </w:rPr>
        <w:t>Bonsystem</w:t>
      </w:r>
      <w:proofErr w:type="spellEnd"/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Sitzmöglichkeiten mit Beschattung</w:t>
      </w:r>
    </w:p>
    <w:p w:rsidR="00C65B74" w:rsidRPr="008C6B47" w:rsidRDefault="00C65B74" w:rsidP="00C65B74">
      <w:pPr>
        <w:pStyle w:val="Listenabsatz"/>
        <w:ind w:left="1440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5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Ausschreibung</w:t>
      </w:r>
      <w:r>
        <w:rPr>
          <w:rFonts w:ascii="Verdana" w:hAnsi="Verdana" w:cs="Arial"/>
          <w:b/>
          <w:szCs w:val="20"/>
        </w:rPr>
        <w:t xml:space="preserve"> erstellen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Kategorien / Altersklassen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Zeitraum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Ort, Adresse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Nennschluss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Teilnahmegebühr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lastRenderedPageBreak/>
        <w:t>Info über Stornogebühren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Haftungsausschluss bei Diebstahl/Verletzungen, </w:t>
      </w:r>
      <w:proofErr w:type="spellStart"/>
      <w:r>
        <w:rPr>
          <w:rFonts w:ascii="Verdana" w:hAnsi="Verdana" w:cs="Arial"/>
          <w:szCs w:val="20"/>
        </w:rPr>
        <w:t>usw</w:t>
      </w:r>
      <w:proofErr w:type="spellEnd"/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DSGVO Erklärung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Einwilligung über Fotos, Video, Stream, statistische Daten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Kontakt Veranstalter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Kontakt des Mannschaftsverantwortlichen</w:t>
      </w:r>
      <w:r w:rsidRPr="0091265A">
        <w:rPr>
          <w:rFonts w:ascii="Verdana" w:hAnsi="Verdana" w:cs="Arial"/>
          <w:szCs w:val="20"/>
        </w:rPr>
        <w:t xml:space="preserve"> </w:t>
      </w:r>
    </w:p>
    <w:p w:rsidR="00C65B74" w:rsidRDefault="00C65B74" w:rsidP="00C65B74">
      <w:pPr>
        <w:pStyle w:val="Listenabsatz"/>
        <w:numPr>
          <w:ilvl w:val="1"/>
          <w:numId w:val="1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Anmeldeformulare bereitstellen (ÖHB Muster vorhanden)</w:t>
      </w:r>
    </w:p>
    <w:p w:rsidR="00D17122" w:rsidRDefault="00D17122" w:rsidP="00C65B74">
      <w:pPr>
        <w:rPr>
          <w:rFonts w:ascii="Verdana" w:hAnsi="Verdana" w:cs="Arial"/>
          <w:b/>
          <w:color w:val="EC2839" w:themeColor="text2"/>
          <w:szCs w:val="20"/>
        </w:rPr>
      </w:pPr>
    </w:p>
    <w:p w:rsidR="00C65B74" w:rsidRPr="00880C8D" w:rsidRDefault="00C65B74" w:rsidP="00C65B74">
      <w:p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color w:val="EC2839" w:themeColor="text2"/>
          <w:szCs w:val="20"/>
        </w:rPr>
        <w:t>Beim Turnier</w:t>
      </w:r>
    </w:p>
    <w:p w:rsidR="00C65B74" w:rsidRPr="008C6B47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Aufbau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Tore 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Liniensysteme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Fangnetze/Fangzäune hinter den Toren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ev. Steher von Volleyballnetzen demontieren (Maße der Bodenverankerungen für Wieder-Montage notieren)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Spielfeld einebnen (Rechen, Schaufel) 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Schiedsrichter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777BE1">
        <w:rPr>
          <w:rFonts w:ascii="Verdana" w:hAnsi="Verdana" w:cs="Arial"/>
          <w:szCs w:val="20"/>
        </w:rPr>
        <w:t>Einteilung der SR (Empfehlung: „SR-Chef“ definieren, der einteilt)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Modalitäten zur Vergütung vereinbaren 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Formulare zur Abrechnung / Auszahlung </w:t>
      </w:r>
    </w:p>
    <w:p w:rsidR="00C65B74" w:rsidRPr="00777BE1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Competition Meetings / Vorbesprechungen:  </w:t>
      </w:r>
    </w:p>
    <w:p w:rsidR="00C65B74" w:rsidRPr="0063238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632380">
        <w:rPr>
          <w:rFonts w:ascii="Verdana" w:hAnsi="Verdana" w:cs="Arial"/>
          <w:szCs w:val="20"/>
        </w:rPr>
        <w:t>Schiedsrichter</w:t>
      </w:r>
      <w:r>
        <w:rPr>
          <w:rFonts w:ascii="Verdana" w:hAnsi="Verdana" w:cs="Arial"/>
          <w:szCs w:val="20"/>
        </w:rPr>
        <w:t xml:space="preserve">: Empfehlung: 30 min vor dem 1. Spiel </w:t>
      </w:r>
      <w:r w:rsidRPr="00632380">
        <w:rPr>
          <w:rFonts w:ascii="Verdana" w:hAnsi="Verdana" w:cs="Arial"/>
          <w:szCs w:val="20"/>
        </w:rPr>
        <w:t xml:space="preserve"> </w:t>
      </w:r>
    </w:p>
    <w:p w:rsidR="00C65B74" w:rsidRPr="0063238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632380">
        <w:rPr>
          <w:rFonts w:ascii="Verdana" w:hAnsi="Verdana" w:cs="Arial"/>
          <w:szCs w:val="20"/>
        </w:rPr>
        <w:t>Richtertische &amp; Court Manager</w:t>
      </w:r>
      <w:r>
        <w:rPr>
          <w:rFonts w:ascii="Verdana" w:hAnsi="Verdana" w:cs="Arial"/>
          <w:szCs w:val="20"/>
        </w:rPr>
        <w:t xml:space="preserve">: Empfehlung: 30 min vor dem 1. Spiel (ev. gemeinsam mit Schiedsrichtern) </w:t>
      </w:r>
      <w:r w:rsidRPr="00632380">
        <w:rPr>
          <w:rFonts w:ascii="Verdana" w:hAnsi="Verdana" w:cs="Arial"/>
          <w:szCs w:val="20"/>
        </w:rPr>
        <w:t xml:space="preserve"> </w:t>
      </w:r>
    </w:p>
    <w:p w:rsidR="00C65B74" w:rsidRPr="0063238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 „Team Manager“ bzw. Trainer: Empfehlung: 20 min vor dem 1. Spiel</w:t>
      </w:r>
    </w:p>
    <w:p w:rsidR="00C65B74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 xml:space="preserve">Aushang Spielplan 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Zentral zugänglicher Ort / Nahe der Turnierleitung </w:t>
      </w:r>
    </w:p>
    <w:p w:rsidR="00C65B74" w:rsidRPr="00A546A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A546A0">
        <w:rPr>
          <w:rFonts w:ascii="Verdana" w:hAnsi="Verdana" w:cs="Arial"/>
          <w:szCs w:val="20"/>
        </w:rPr>
        <w:t>Möglichst großes Format</w:t>
      </w:r>
    </w:p>
    <w:p w:rsidR="00C65B74" w:rsidRPr="00A546A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A546A0">
        <w:rPr>
          <w:rFonts w:ascii="Verdana" w:hAnsi="Verdana" w:cs="Arial"/>
          <w:szCs w:val="20"/>
        </w:rPr>
        <w:t xml:space="preserve">Bereich unmittelbar davor abgrenzen, damit Turnierleitung jederzeit eintragen kann. 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Kampfgericht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Turnierbälle/Ersatzbälle</w:t>
      </w:r>
    </w:p>
    <w:p w:rsidR="00C65B74" w:rsidRPr="008C6B47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Markierungsleibchen</w:t>
      </w:r>
    </w:p>
    <w:p w:rsidR="00C65B74" w:rsidRPr="006B355D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Kaderlisten (ÖHB Muster vorhanden) einsammeln/abgeben lassen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proofErr w:type="spellStart"/>
      <w:r>
        <w:rPr>
          <w:rFonts w:ascii="Verdana" w:hAnsi="Verdana" w:cs="Arial"/>
          <w:szCs w:val="20"/>
        </w:rPr>
        <w:t>Zeitnehmung</w:t>
      </w:r>
      <w:proofErr w:type="spellEnd"/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proofErr w:type="spellStart"/>
      <w:r>
        <w:rPr>
          <w:rFonts w:ascii="Verdana" w:hAnsi="Verdana" w:cs="Arial"/>
          <w:szCs w:val="20"/>
        </w:rPr>
        <w:t>Scoreboard</w:t>
      </w:r>
      <w:proofErr w:type="spellEnd"/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Spielberichte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Bälle 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Sonnenschutz!!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Transport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Schiris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Mannschaften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lastRenderedPageBreak/>
        <w:t>Material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Abfallkonzept</w:t>
      </w:r>
    </w:p>
    <w:p w:rsidR="00C65B74" w:rsidRPr="0063238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632380">
        <w:rPr>
          <w:rFonts w:ascii="Verdana" w:hAnsi="Verdana" w:cs="Arial"/>
          <w:szCs w:val="20"/>
        </w:rPr>
        <w:t>Green-Event</w:t>
      </w:r>
    </w:p>
    <w:p w:rsidR="00C65B74" w:rsidRPr="0063238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632380">
        <w:rPr>
          <w:rFonts w:ascii="Verdana" w:hAnsi="Verdana" w:cs="Arial"/>
          <w:szCs w:val="20"/>
        </w:rPr>
        <w:t xml:space="preserve">Mülltrennung </w:t>
      </w:r>
    </w:p>
    <w:p w:rsidR="00C65B74" w:rsidRPr="00632380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632380">
        <w:rPr>
          <w:rFonts w:ascii="Verdana" w:hAnsi="Verdana" w:cs="Arial"/>
          <w:szCs w:val="20"/>
        </w:rPr>
        <w:t>Müllentsorgung (während und nach de</w:t>
      </w:r>
      <w:r>
        <w:rPr>
          <w:rFonts w:ascii="Verdana" w:hAnsi="Verdana" w:cs="Arial"/>
          <w:szCs w:val="20"/>
        </w:rPr>
        <w:t>m</w:t>
      </w:r>
      <w:r w:rsidRPr="00632380">
        <w:rPr>
          <w:rFonts w:ascii="Verdana" w:hAnsi="Verdana" w:cs="Arial"/>
          <w:szCs w:val="20"/>
        </w:rPr>
        <w:t xml:space="preserve"> Event) 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Verpflegung</w:t>
      </w:r>
    </w:p>
    <w:p w:rsidR="00C65B74" w:rsidRPr="008C6B47" w:rsidRDefault="00C65B74" w:rsidP="00C65B74">
      <w:pPr>
        <w:pStyle w:val="Listenabsatz"/>
        <w:rPr>
          <w:rFonts w:ascii="Verdana" w:hAnsi="Verdana" w:cs="Arial"/>
          <w:b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Platzsprecher/DJ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Mikro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Lautsprecher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Ergebnisbekanntgabe</w:t>
      </w:r>
    </w:p>
    <w:p w:rsidR="00C65B74" w:rsidRPr="00AB6AED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AB6AED">
        <w:rPr>
          <w:rFonts w:ascii="Verdana" w:hAnsi="Verdana" w:cs="Arial"/>
          <w:szCs w:val="20"/>
        </w:rPr>
        <w:t xml:space="preserve">Definieren, wie Ergebnisse von den Courts zur Turnierleitung gelangen (z.B. Court-Manager) </w:t>
      </w:r>
    </w:p>
    <w:p w:rsidR="00C65B74" w:rsidRPr="00AB6AED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AB6AED">
        <w:rPr>
          <w:rFonts w:ascii="Verdana" w:hAnsi="Verdana" w:cs="Arial"/>
          <w:szCs w:val="20"/>
        </w:rPr>
        <w:t xml:space="preserve">Eintragen in Turnierplan 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 w:rsidRPr="00AB6AED">
        <w:rPr>
          <w:rFonts w:ascii="Verdana" w:hAnsi="Verdana" w:cs="Arial"/>
          <w:szCs w:val="20"/>
        </w:rPr>
        <w:t xml:space="preserve">Archivieren der Spielberichte </w:t>
      </w:r>
    </w:p>
    <w:p w:rsidR="00C65B74" w:rsidRPr="00AB6AED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Turnierplan vor Kreuz- / K.O.-Spielen möglichst rasch updaten, damit Teams über ihren nächsten Einsatz Bescheid wissen. 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Solid Sport Übertragung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Kamerapodest / stabile Standfläche mit 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Internetverbindung (LAN oder WLAN)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Stromversorgung 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Tablet/Handy für Übertragung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Stativ 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Pr="00942133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C65B74" w:rsidRPr="008C6B47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b/>
          <w:szCs w:val="20"/>
        </w:rPr>
      </w:pPr>
      <w:r w:rsidRPr="008C6B47">
        <w:rPr>
          <w:rFonts w:ascii="Verdana" w:hAnsi="Verdana" w:cs="Arial"/>
          <w:b/>
          <w:szCs w:val="20"/>
        </w:rPr>
        <w:t>Siegerehrung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Material: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Urkunden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Pokale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Medaillen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Sonstige Preise </w:t>
      </w:r>
    </w:p>
    <w:p w:rsidR="00C65B74" w:rsidRDefault="00C65B74" w:rsidP="00C65B74">
      <w:pPr>
        <w:pStyle w:val="Listenabsatz"/>
        <w:numPr>
          <w:ilvl w:val="1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Organisation: 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Plan zum Ablauf 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Plan zur Aufstellung der Teams bzw. Bereich zur Überreichung der Preise </w:t>
      </w:r>
    </w:p>
    <w:p w:rsidR="00C65B74" w:rsidRDefault="00C65B74" w:rsidP="00C65B74">
      <w:pPr>
        <w:pStyle w:val="Listenabsatz"/>
        <w:numPr>
          <w:ilvl w:val="2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Information vorab an:</w:t>
      </w:r>
    </w:p>
    <w:p w:rsidR="00C65B74" w:rsidRDefault="00C65B74" w:rsidP="00C65B74">
      <w:pPr>
        <w:pStyle w:val="Listenabsatz"/>
        <w:numPr>
          <w:ilvl w:val="3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Teams </w:t>
      </w:r>
    </w:p>
    <w:p w:rsidR="00C65B74" w:rsidRDefault="00C65B74" w:rsidP="00C65B74">
      <w:pPr>
        <w:pStyle w:val="Listenabsatz"/>
        <w:numPr>
          <w:ilvl w:val="3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überreichende Personen </w:t>
      </w:r>
    </w:p>
    <w:p w:rsidR="00C65B74" w:rsidRDefault="00C65B74" w:rsidP="00C65B74">
      <w:pPr>
        <w:pStyle w:val="Listenabsatz"/>
        <w:numPr>
          <w:ilvl w:val="3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Sprecher </w:t>
      </w:r>
    </w:p>
    <w:p w:rsidR="00C65B74" w:rsidRDefault="00C65B74" w:rsidP="00C65B74">
      <w:pPr>
        <w:pStyle w:val="Listenabsatz"/>
        <w:numPr>
          <w:ilvl w:val="3"/>
          <w:numId w:val="1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Fotograf</w:t>
      </w:r>
    </w:p>
    <w:p w:rsidR="00C65B74" w:rsidRDefault="00C65B74" w:rsidP="00C65B74">
      <w:pPr>
        <w:pStyle w:val="Listenabsatz"/>
        <w:ind w:left="1440"/>
        <w:rPr>
          <w:rFonts w:ascii="Verdana" w:hAnsi="Verdana" w:cs="Arial"/>
          <w:szCs w:val="20"/>
        </w:rPr>
      </w:pPr>
    </w:p>
    <w:p w:rsidR="00D17122" w:rsidRPr="00D17122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szCs w:val="20"/>
          <w:lang w:val="en-GB"/>
        </w:rPr>
      </w:pPr>
      <w:r w:rsidRPr="00632380">
        <w:rPr>
          <w:rFonts w:ascii="Verdana" w:hAnsi="Verdana" w:cs="Arial"/>
          <w:b/>
          <w:szCs w:val="20"/>
          <w:lang w:val="en-GB"/>
        </w:rPr>
        <w:t>Side-Event</w:t>
      </w:r>
      <w:r w:rsidRPr="00632380">
        <w:rPr>
          <w:rFonts w:ascii="Verdana" w:hAnsi="Verdana" w:cs="Arial"/>
          <w:szCs w:val="20"/>
          <w:lang w:val="en-GB"/>
        </w:rPr>
        <w:t xml:space="preserve"> – </w:t>
      </w:r>
      <w:proofErr w:type="spellStart"/>
      <w:r w:rsidRPr="00632380">
        <w:rPr>
          <w:rFonts w:ascii="Verdana" w:hAnsi="Verdana" w:cs="Arial"/>
          <w:szCs w:val="20"/>
          <w:lang w:val="en-GB"/>
        </w:rPr>
        <w:t>Beachparty</w:t>
      </w:r>
      <w:proofErr w:type="spellEnd"/>
      <w:r w:rsidRPr="00632380">
        <w:rPr>
          <w:rFonts w:ascii="Verdana" w:hAnsi="Verdana" w:cs="Arial"/>
          <w:szCs w:val="20"/>
          <w:lang w:val="en-GB"/>
        </w:rPr>
        <w:t xml:space="preserve">, Tombola, </w:t>
      </w:r>
      <w:proofErr w:type="spellStart"/>
      <w:r w:rsidRPr="00632380">
        <w:rPr>
          <w:rFonts w:ascii="Verdana" w:hAnsi="Verdana" w:cs="Arial"/>
          <w:szCs w:val="20"/>
          <w:lang w:val="en-GB"/>
        </w:rPr>
        <w:t>Gewinnspiele</w:t>
      </w:r>
      <w:proofErr w:type="spellEnd"/>
      <w:r w:rsidRPr="00632380">
        <w:rPr>
          <w:rFonts w:ascii="Verdana" w:hAnsi="Verdana" w:cs="Arial"/>
          <w:szCs w:val="20"/>
          <w:lang w:val="en-GB"/>
        </w:rPr>
        <w:t xml:space="preserve"> etc.</w:t>
      </w:r>
    </w:p>
    <w:p w:rsidR="00D17122" w:rsidRDefault="00D17122" w:rsidP="00C65B74">
      <w:pPr>
        <w:rPr>
          <w:rFonts w:ascii="Verdana" w:hAnsi="Verdana" w:cs="Arial"/>
          <w:b/>
          <w:color w:val="EC2839" w:themeColor="text2"/>
          <w:szCs w:val="20"/>
        </w:rPr>
      </w:pPr>
    </w:p>
    <w:p w:rsidR="00D17122" w:rsidRDefault="00D17122" w:rsidP="00C65B74">
      <w:pPr>
        <w:rPr>
          <w:rFonts w:ascii="Verdana" w:hAnsi="Verdana" w:cs="Arial"/>
          <w:b/>
          <w:color w:val="EC2839" w:themeColor="text2"/>
          <w:szCs w:val="20"/>
        </w:rPr>
      </w:pPr>
    </w:p>
    <w:p w:rsidR="00C65B74" w:rsidRPr="008C6B47" w:rsidRDefault="00C65B74" w:rsidP="00C65B74">
      <w:pPr>
        <w:rPr>
          <w:rFonts w:ascii="Verdana" w:hAnsi="Verdana" w:cs="Arial"/>
          <w:b/>
          <w:color w:val="EC2839" w:themeColor="text2"/>
          <w:szCs w:val="20"/>
        </w:rPr>
      </w:pPr>
      <w:r w:rsidRPr="008C6B47">
        <w:rPr>
          <w:rFonts w:ascii="Verdana" w:hAnsi="Verdana" w:cs="Arial"/>
          <w:b/>
          <w:color w:val="EC2839" w:themeColor="text2"/>
          <w:szCs w:val="20"/>
        </w:rPr>
        <w:t>Nach dem Turnier</w:t>
      </w:r>
    </w:p>
    <w:p w:rsidR="00C65B74" w:rsidRPr="002E1681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 xml:space="preserve">Abbau </w:t>
      </w:r>
    </w:p>
    <w:p w:rsidR="00C65B74" w:rsidRPr="002E1681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 xml:space="preserve">Nachberichterstattung online und </w:t>
      </w:r>
      <w:proofErr w:type="spellStart"/>
      <w:r w:rsidRPr="002E1681">
        <w:rPr>
          <w:rFonts w:ascii="Verdana" w:hAnsi="Verdana" w:cs="Arial"/>
          <w:szCs w:val="20"/>
        </w:rPr>
        <w:t>print</w:t>
      </w:r>
      <w:proofErr w:type="spellEnd"/>
      <w:r w:rsidRPr="002E1681">
        <w:rPr>
          <w:rFonts w:ascii="Verdana" w:hAnsi="Verdana" w:cs="Arial"/>
          <w:szCs w:val="20"/>
        </w:rPr>
        <w:t xml:space="preserve"> mit Fotos </w:t>
      </w:r>
    </w:p>
    <w:p w:rsidR="00C65B74" w:rsidRDefault="00C65B74" w:rsidP="00C65B74">
      <w:pPr>
        <w:pStyle w:val="Listenabsatz"/>
        <w:numPr>
          <w:ilvl w:val="0"/>
          <w:numId w:val="16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 xml:space="preserve">Dankesmail </w:t>
      </w:r>
      <w:r>
        <w:rPr>
          <w:rFonts w:ascii="Verdana" w:hAnsi="Verdana" w:cs="Arial"/>
          <w:szCs w:val="20"/>
        </w:rPr>
        <w:t xml:space="preserve">mit Ergebnissen </w:t>
      </w:r>
      <w:r w:rsidRPr="002E1681">
        <w:rPr>
          <w:rFonts w:ascii="Verdana" w:hAnsi="Verdana" w:cs="Arial"/>
          <w:szCs w:val="20"/>
        </w:rPr>
        <w:t>an teilnehmende Mannschaften </w:t>
      </w:r>
    </w:p>
    <w:p w:rsidR="00D17122" w:rsidRPr="00D17122" w:rsidRDefault="00D17122" w:rsidP="00D17122">
      <w:pPr>
        <w:rPr>
          <w:rFonts w:ascii="Verdana" w:hAnsi="Verdana" w:cs="Arial"/>
          <w:color w:val="8B141D" w:themeColor="accent2"/>
          <w:sz w:val="28"/>
          <w:szCs w:val="28"/>
        </w:rPr>
      </w:pPr>
    </w:p>
    <w:p w:rsidR="00C65B74" w:rsidRPr="00D17122" w:rsidRDefault="00D17122" w:rsidP="00C65B74">
      <w:pPr>
        <w:rPr>
          <w:rFonts w:ascii="Verdana" w:hAnsi="Verdana" w:cs="Arial"/>
          <w:color w:val="8B141D" w:themeColor="accent2"/>
          <w:sz w:val="28"/>
          <w:szCs w:val="28"/>
        </w:rPr>
      </w:pPr>
      <w:r w:rsidRPr="00D17122">
        <w:rPr>
          <w:rFonts w:ascii="Verdana" w:hAnsi="Verdana" w:cs="Arial"/>
          <w:color w:val="8B141D" w:themeColor="accent2"/>
          <w:sz w:val="28"/>
          <w:szCs w:val="28"/>
        </w:rPr>
        <w:t>Unterstützung durch den ÖHB</w:t>
      </w:r>
      <w:bookmarkStart w:id="1" w:name="_GoBack"/>
      <w:bookmarkEnd w:id="0"/>
      <w:bookmarkEnd w:id="1"/>
    </w:p>
    <w:p w:rsidR="00C65B74" w:rsidRPr="008C6B47" w:rsidRDefault="00C65B74" w:rsidP="00C65B74">
      <w:pPr>
        <w:rPr>
          <w:rFonts w:ascii="Verdana" w:hAnsi="Verdana" w:cs="Arial"/>
          <w:b/>
          <w:color w:val="EC2839" w:themeColor="text2"/>
          <w:szCs w:val="20"/>
        </w:rPr>
      </w:pPr>
      <w:r w:rsidRPr="008C6B47">
        <w:rPr>
          <w:rFonts w:ascii="Verdana" w:hAnsi="Verdana" w:cs="Arial"/>
          <w:b/>
          <w:color w:val="EC2839" w:themeColor="text2"/>
          <w:szCs w:val="20"/>
        </w:rPr>
        <w:t>Leihmaterial ÖHB</w:t>
      </w:r>
    </w:p>
    <w:p w:rsidR="00C65B74" w:rsidRPr="002E1681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Liniensystem</w:t>
      </w:r>
    </w:p>
    <w:p w:rsidR="00C65B74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Tore</w:t>
      </w:r>
    </w:p>
    <w:p w:rsidR="00C65B74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Bälle</w:t>
      </w:r>
    </w:p>
    <w:p w:rsidR="00C65B74" w:rsidRPr="002E1681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proofErr w:type="spellStart"/>
      <w:r>
        <w:rPr>
          <w:rFonts w:ascii="Verdana" w:hAnsi="Verdana" w:cs="Arial"/>
          <w:szCs w:val="20"/>
        </w:rPr>
        <w:t>Scoreboards</w:t>
      </w:r>
      <w:proofErr w:type="spellEnd"/>
    </w:p>
    <w:p w:rsidR="00C65B74" w:rsidRDefault="00C65B74" w:rsidP="00C65B74">
      <w:pPr>
        <w:rPr>
          <w:rFonts w:ascii="Verdana" w:hAnsi="Verdana" w:cs="Arial"/>
          <w:szCs w:val="20"/>
        </w:rPr>
      </w:pPr>
    </w:p>
    <w:p w:rsidR="00C65B74" w:rsidRPr="008C6B47" w:rsidRDefault="00C65B74" w:rsidP="00C65B74">
      <w:pPr>
        <w:rPr>
          <w:rFonts w:ascii="Verdana" w:hAnsi="Verdana" w:cs="Arial"/>
          <w:b/>
          <w:color w:val="EC2839" w:themeColor="text2"/>
          <w:szCs w:val="20"/>
        </w:rPr>
      </w:pPr>
      <w:r w:rsidRPr="008C6B47">
        <w:rPr>
          <w:rFonts w:ascii="Verdana" w:hAnsi="Verdana" w:cs="Arial"/>
          <w:b/>
          <w:color w:val="EC2839" w:themeColor="text2"/>
          <w:szCs w:val="20"/>
        </w:rPr>
        <w:t>Formulare ÖHB</w:t>
      </w:r>
    </w:p>
    <w:p w:rsidR="00C65B74" w:rsidRPr="002E1681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Checkliste Veranstalter</w:t>
      </w:r>
    </w:p>
    <w:p w:rsidR="00C65B74" w:rsidRPr="002E1681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Turnieranmeldung</w:t>
      </w:r>
    </w:p>
    <w:p w:rsidR="00C65B74" w:rsidRPr="002E1681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>Kaderlisten</w:t>
      </w:r>
    </w:p>
    <w:p w:rsidR="00C65B74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 w:rsidRPr="002E1681">
        <w:rPr>
          <w:rFonts w:ascii="Verdana" w:hAnsi="Verdana" w:cs="Arial"/>
          <w:szCs w:val="20"/>
        </w:rPr>
        <w:t xml:space="preserve">Anmeldformular für </w:t>
      </w:r>
      <w:r>
        <w:rPr>
          <w:rFonts w:ascii="Verdana" w:hAnsi="Verdana" w:cs="Arial"/>
          <w:szCs w:val="20"/>
        </w:rPr>
        <w:t xml:space="preserve">Handball Austria </w:t>
      </w:r>
      <w:r w:rsidRPr="002E1681">
        <w:rPr>
          <w:rFonts w:ascii="Verdana" w:hAnsi="Verdana" w:cs="Arial"/>
          <w:szCs w:val="20"/>
        </w:rPr>
        <w:t>Beachtour</w:t>
      </w:r>
    </w:p>
    <w:p w:rsidR="00C65B74" w:rsidRPr="002E1681" w:rsidRDefault="00C65B74" w:rsidP="00C65B74">
      <w:pPr>
        <w:pStyle w:val="Listenabsatz"/>
        <w:numPr>
          <w:ilvl w:val="0"/>
          <w:numId w:val="18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Leihmaterial - Reservierung</w:t>
      </w:r>
    </w:p>
    <w:p w:rsidR="00147197" w:rsidRDefault="00147197" w:rsidP="00147197">
      <w:pPr>
        <w:rPr>
          <w:lang w:val="en-AT"/>
        </w:rPr>
      </w:pPr>
    </w:p>
    <w:sectPr w:rsidR="00147197" w:rsidSect="005270E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19" w:right="1531" w:bottom="1843" w:left="1531" w:header="73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D9" w:rsidRDefault="00B222D9" w:rsidP="00C207D0">
      <w:r>
        <w:separator/>
      </w:r>
    </w:p>
  </w:endnote>
  <w:endnote w:type="continuationSeparator" w:id="0">
    <w:p w:rsidR="00B222D9" w:rsidRDefault="00B222D9" w:rsidP="00C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mbusSanExt-Bla">
    <w:altName w:val="Calibri"/>
    <w:charset w:val="4D"/>
    <w:family w:val="auto"/>
    <w:pitch w:val="default"/>
    <w:sig w:usb0="00000003" w:usb1="00000000" w:usb2="00000000" w:usb3="00000000" w:csb0="00000001" w:csb1="00000000"/>
  </w:font>
  <w:font w:name="EngraversGothic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AD" w:rsidRDefault="00B222D9" w:rsidP="00D02AAD">
    <w:pPr>
      <w:pStyle w:val="Sidfot1"/>
      <w:tabs>
        <w:tab w:val="left" w:pos="7371"/>
      </w:tabs>
      <w:spacing w:after="0"/>
      <w:ind w:left="4536" w:right="-941" w:firstLine="0"/>
      <w:rPr>
        <w:noProof/>
        <w:lang w:eastAsia="de-AT"/>
      </w:rPr>
    </w:pPr>
    <w:r w:rsidRPr="00B222D9">
      <w:rPr>
        <w:noProof/>
        <w:lang w:eastAsia="de-A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-762000</wp:posOffset>
          </wp:positionV>
          <wp:extent cx="7579250" cy="1174115"/>
          <wp:effectExtent l="0" t="0" r="3175" b="6985"/>
          <wp:wrapNone/>
          <wp:docPr id="3" name="Grafik 3" descr="Z:\VORLAGEN FORMULARE CHECKLISTEN\Logoleiste\Logoleiste Männer\Logoleiste_öhb_8_v2023_V1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 FORMULARE CHECKLISTEN\Logoleiste\Logoleiste Männer\Logoleiste_öhb_8_v2023_V1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25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AAD" w:rsidRPr="00CB31BB" w:rsidRDefault="00D02AAD" w:rsidP="00D02AAD">
    <w:pPr>
      <w:pStyle w:val="Fuzeile"/>
      <w:ind w:right="-518"/>
      <w:jc w:val="center"/>
      <w:rPr>
        <w:noProof/>
        <w:lang w:val="en-US"/>
      </w:rPr>
    </w:pPr>
  </w:p>
  <w:p w:rsidR="00A55F0C" w:rsidRPr="00D02AAD" w:rsidRDefault="00A55F0C" w:rsidP="00D02A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0C056D" w:rsidRDefault="00A55F0C" w:rsidP="00C207D0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D9" w:rsidRDefault="00B222D9" w:rsidP="00C207D0">
      <w:r>
        <w:separator/>
      </w:r>
    </w:p>
  </w:footnote>
  <w:footnote w:type="continuationSeparator" w:id="0">
    <w:p w:rsidR="00B222D9" w:rsidRDefault="00B222D9" w:rsidP="00C2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167BEB" w:rsidRDefault="008B6E52">
    <w:pPr>
      <w:pStyle w:val="Kopfzeile"/>
      <w:rPr>
        <w:b/>
        <w:color w:val="C90928" w:themeColor="accent1"/>
      </w:rPr>
    </w:pPr>
    <w:r>
      <w:rPr>
        <w:b/>
        <w:noProof/>
        <w:color w:val="C90928" w:themeColor="accent1"/>
        <w:lang w:val="de-AT" w:eastAsia="de-AT"/>
      </w:rPr>
      <w:drawing>
        <wp:anchor distT="0" distB="0" distL="114300" distR="114300" simplePos="0" relativeHeight="251664384" behindDoc="1" locked="0" layoutInCell="1" allowOverlap="1" wp14:anchorId="6E15E268" wp14:editId="589BACFC">
          <wp:simplePos x="0" y="0"/>
          <wp:positionH relativeFrom="page">
            <wp:posOffset>-7315</wp:posOffset>
          </wp:positionH>
          <wp:positionV relativeFrom="paragraph">
            <wp:posOffset>-467995</wp:posOffset>
          </wp:positionV>
          <wp:extent cx="7558853" cy="1972309"/>
          <wp:effectExtent l="0" t="0" r="444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fkopf_m_274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53" cy="1972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F0C">
      <w:rPr>
        <w:b/>
        <w:color w:val="C90928" w:themeColor="accent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Default="00A55F0C" w:rsidP="008D6424">
    <w:pPr>
      <w:tabs>
        <w:tab w:val="left" w:pos="7993"/>
      </w:tabs>
    </w:pPr>
    <w:r w:rsidRPr="00615291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707C1A53" wp14:editId="640ADEAE">
          <wp:simplePos x="0" y="0"/>
          <wp:positionH relativeFrom="margin">
            <wp:posOffset>-969324</wp:posOffset>
          </wp:positionH>
          <wp:positionV relativeFrom="page">
            <wp:posOffset>0</wp:posOffset>
          </wp:positionV>
          <wp:extent cx="7550678" cy="10680558"/>
          <wp:effectExtent l="0" t="0" r="0" b="6985"/>
          <wp:wrapNone/>
          <wp:docPr id="15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78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FDD"/>
    <w:multiLevelType w:val="hybridMultilevel"/>
    <w:tmpl w:val="94B2ECD4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2DC"/>
    <w:multiLevelType w:val="hybridMultilevel"/>
    <w:tmpl w:val="687C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F7"/>
    <w:multiLevelType w:val="hybridMultilevel"/>
    <w:tmpl w:val="6B10B944"/>
    <w:lvl w:ilvl="0" w:tplc="5B3EC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723F"/>
    <w:multiLevelType w:val="hybridMultilevel"/>
    <w:tmpl w:val="5A143B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B1224"/>
    <w:multiLevelType w:val="hybridMultilevel"/>
    <w:tmpl w:val="5B843DF0"/>
    <w:lvl w:ilvl="0" w:tplc="0C07000F">
      <w:start w:val="1"/>
      <w:numFmt w:val="decimal"/>
      <w:lvlText w:val="%1."/>
      <w:lvlJc w:val="left"/>
      <w:pPr>
        <w:ind w:left="6480" w:hanging="360"/>
      </w:pPr>
    </w:lvl>
    <w:lvl w:ilvl="1" w:tplc="0C070019" w:tentative="1">
      <w:start w:val="1"/>
      <w:numFmt w:val="lowerLetter"/>
      <w:lvlText w:val="%2."/>
      <w:lvlJc w:val="left"/>
      <w:pPr>
        <w:ind w:left="7200" w:hanging="360"/>
      </w:pPr>
    </w:lvl>
    <w:lvl w:ilvl="2" w:tplc="0C07001B" w:tentative="1">
      <w:start w:val="1"/>
      <w:numFmt w:val="lowerRoman"/>
      <w:lvlText w:val="%3."/>
      <w:lvlJc w:val="right"/>
      <w:pPr>
        <w:ind w:left="7920" w:hanging="180"/>
      </w:pPr>
    </w:lvl>
    <w:lvl w:ilvl="3" w:tplc="0C07000F" w:tentative="1">
      <w:start w:val="1"/>
      <w:numFmt w:val="decimal"/>
      <w:lvlText w:val="%4."/>
      <w:lvlJc w:val="left"/>
      <w:pPr>
        <w:ind w:left="8640" w:hanging="360"/>
      </w:pPr>
    </w:lvl>
    <w:lvl w:ilvl="4" w:tplc="0C070019" w:tentative="1">
      <w:start w:val="1"/>
      <w:numFmt w:val="lowerLetter"/>
      <w:lvlText w:val="%5."/>
      <w:lvlJc w:val="left"/>
      <w:pPr>
        <w:ind w:left="9360" w:hanging="360"/>
      </w:pPr>
    </w:lvl>
    <w:lvl w:ilvl="5" w:tplc="0C07001B" w:tentative="1">
      <w:start w:val="1"/>
      <w:numFmt w:val="lowerRoman"/>
      <w:lvlText w:val="%6."/>
      <w:lvlJc w:val="right"/>
      <w:pPr>
        <w:ind w:left="10080" w:hanging="180"/>
      </w:pPr>
    </w:lvl>
    <w:lvl w:ilvl="6" w:tplc="0C07000F" w:tentative="1">
      <w:start w:val="1"/>
      <w:numFmt w:val="decimal"/>
      <w:lvlText w:val="%7."/>
      <w:lvlJc w:val="left"/>
      <w:pPr>
        <w:ind w:left="10800" w:hanging="360"/>
      </w:pPr>
    </w:lvl>
    <w:lvl w:ilvl="7" w:tplc="0C070019" w:tentative="1">
      <w:start w:val="1"/>
      <w:numFmt w:val="lowerLetter"/>
      <w:lvlText w:val="%8."/>
      <w:lvlJc w:val="left"/>
      <w:pPr>
        <w:ind w:left="11520" w:hanging="360"/>
      </w:pPr>
    </w:lvl>
    <w:lvl w:ilvl="8" w:tplc="0C0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3F0444E0"/>
    <w:multiLevelType w:val="hybridMultilevel"/>
    <w:tmpl w:val="03C882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25A"/>
    <w:multiLevelType w:val="hybridMultilevel"/>
    <w:tmpl w:val="119CF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B0A"/>
    <w:multiLevelType w:val="hybridMultilevel"/>
    <w:tmpl w:val="78BAE1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75ECF"/>
    <w:multiLevelType w:val="hybridMultilevel"/>
    <w:tmpl w:val="FB0C91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93813"/>
    <w:multiLevelType w:val="hybridMultilevel"/>
    <w:tmpl w:val="CBC017D0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61DAE"/>
    <w:multiLevelType w:val="hybridMultilevel"/>
    <w:tmpl w:val="A02057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5133E"/>
    <w:multiLevelType w:val="hybridMultilevel"/>
    <w:tmpl w:val="C1043B44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6FE0D87"/>
    <w:multiLevelType w:val="hybridMultilevel"/>
    <w:tmpl w:val="4900EB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7898"/>
    <w:multiLevelType w:val="hybridMultilevel"/>
    <w:tmpl w:val="69C65B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075FE"/>
    <w:multiLevelType w:val="hybridMultilevel"/>
    <w:tmpl w:val="D29C22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75A8"/>
    <w:multiLevelType w:val="hybridMultilevel"/>
    <w:tmpl w:val="E14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84BB7"/>
    <w:multiLevelType w:val="hybridMultilevel"/>
    <w:tmpl w:val="DFBCB2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10A6B"/>
    <w:multiLevelType w:val="hybridMultilevel"/>
    <w:tmpl w:val="9C6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C1C1D"/>
    <w:multiLevelType w:val="hybridMultilevel"/>
    <w:tmpl w:val="81E48D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17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D9"/>
    <w:rsid w:val="000416B9"/>
    <w:rsid w:val="00063452"/>
    <w:rsid w:val="00063B03"/>
    <w:rsid w:val="00077C45"/>
    <w:rsid w:val="00091FEB"/>
    <w:rsid w:val="00093E3C"/>
    <w:rsid w:val="000B39E9"/>
    <w:rsid w:val="000C056D"/>
    <w:rsid w:val="000C4DA8"/>
    <w:rsid w:val="000E4F80"/>
    <w:rsid w:val="001165A1"/>
    <w:rsid w:val="0012381D"/>
    <w:rsid w:val="00144534"/>
    <w:rsid w:val="00146723"/>
    <w:rsid w:val="00147197"/>
    <w:rsid w:val="00167BEB"/>
    <w:rsid w:val="001723E7"/>
    <w:rsid w:val="00185C22"/>
    <w:rsid w:val="001A36DF"/>
    <w:rsid w:val="001C378D"/>
    <w:rsid w:val="00212934"/>
    <w:rsid w:val="002A38A8"/>
    <w:rsid w:val="002A5D51"/>
    <w:rsid w:val="00354510"/>
    <w:rsid w:val="00364BD2"/>
    <w:rsid w:val="00381861"/>
    <w:rsid w:val="00390BF3"/>
    <w:rsid w:val="00396EB1"/>
    <w:rsid w:val="003D3E73"/>
    <w:rsid w:val="003E08EB"/>
    <w:rsid w:val="003E37B8"/>
    <w:rsid w:val="003E3A91"/>
    <w:rsid w:val="00404373"/>
    <w:rsid w:val="004168CA"/>
    <w:rsid w:val="004528D2"/>
    <w:rsid w:val="004624A2"/>
    <w:rsid w:val="00467BB9"/>
    <w:rsid w:val="00492AE8"/>
    <w:rsid w:val="004C1E4F"/>
    <w:rsid w:val="00515C36"/>
    <w:rsid w:val="005270EB"/>
    <w:rsid w:val="005453E7"/>
    <w:rsid w:val="005E2A43"/>
    <w:rsid w:val="005F291B"/>
    <w:rsid w:val="00615291"/>
    <w:rsid w:val="006171F1"/>
    <w:rsid w:val="0063237F"/>
    <w:rsid w:val="00637E80"/>
    <w:rsid w:val="00647248"/>
    <w:rsid w:val="00650C37"/>
    <w:rsid w:val="00684038"/>
    <w:rsid w:val="006A3E66"/>
    <w:rsid w:val="006B699E"/>
    <w:rsid w:val="007E0505"/>
    <w:rsid w:val="00856F7F"/>
    <w:rsid w:val="00876006"/>
    <w:rsid w:val="00881407"/>
    <w:rsid w:val="008B058D"/>
    <w:rsid w:val="008B6E52"/>
    <w:rsid w:val="008D6424"/>
    <w:rsid w:val="008F4833"/>
    <w:rsid w:val="009138D4"/>
    <w:rsid w:val="00925C08"/>
    <w:rsid w:val="00934358"/>
    <w:rsid w:val="0093703C"/>
    <w:rsid w:val="00973A47"/>
    <w:rsid w:val="00A34AD7"/>
    <w:rsid w:val="00A35791"/>
    <w:rsid w:val="00A55F0C"/>
    <w:rsid w:val="00A7153A"/>
    <w:rsid w:val="00AE2AFA"/>
    <w:rsid w:val="00AE7BBB"/>
    <w:rsid w:val="00B222D9"/>
    <w:rsid w:val="00B26D94"/>
    <w:rsid w:val="00B26E16"/>
    <w:rsid w:val="00B70C71"/>
    <w:rsid w:val="00B90718"/>
    <w:rsid w:val="00BA00B4"/>
    <w:rsid w:val="00C207D0"/>
    <w:rsid w:val="00C33D67"/>
    <w:rsid w:val="00C52ECE"/>
    <w:rsid w:val="00C65B74"/>
    <w:rsid w:val="00C65D15"/>
    <w:rsid w:val="00CB31BB"/>
    <w:rsid w:val="00D02AAD"/>
    <w:rsid w:val="00D0422E"/>
    <w:rsid w:val="00D1068B"/>
    <w:rsid w:val="00D17122"/>
    <w:rsid w:val="00D22640"/>
    <w:rsid w:val="00D34E25"/>
    <w:rsid w:val="00D40EDB"/>
    <w:rsid w:val="00D42FB1"/>
    <w:rsid w:val="00D53CFB"/>
    <w:rsid w:val="00DA0A36"/>
    <w:rsid w:val="00DD791B"/>
    <w:rsid w:val="00DE4CFA"/>
    <w:rsid w:val="00E124CF"/>
    <w:rsid w:val="00E61FC4"/>
    <w:rsid w:val="00E64E3C"/>
    <w:rsid w:val="00E66433"/>
    <w:rsid w:val="00EB480A"/>
    <w:rsid w:val="00ED08F4"/>
    <w:rsid w:val="00ED3E66"/>
    <w:rsid w:val="00ED62F1"/>
    <w:rsid w:val="00F23181"/>
    <w:rsid w:val="00F24565"/>
    <w:rsid w:val="00F37664"/>
    <w:rsid w:val="00F86825"/>
    <w:rsid w:val="00F96742"/>
    <w:rsid w:val="00FA7E38"/>
    <w:rsid w:val="00FD53D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1FB3B8"/>
  <w14:defaultImageDpi w14:val="330"/>
  <w15:chartTrackingRefBased/>
  <w15:docId w15:val="{0342123F-3D8D-4448-AF69-4A18387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291B"/>
    <w:pPr>
      <w:jc w:val="both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E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8B141D" w:themeColor="accent2"/>
      <w:sz w:val="4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8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42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C2839" w:themeColor="text2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8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8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8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8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4041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8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8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F5E5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Start Subheader"/>
    <w:basedOn w:val="Standard"/>
    <w:next w:val="Standard"/>
    <w:link w:val="UntertitelZchn"/>
    <w:uiPriority w:val="11"/>
    <w:qFormat/>
    <w:rsid w:val="002A38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aliases w:val="Start Subheader Zchn"/>
    <w:basedOn w:val="Absatz-Standardschriftart"/>
    <w:link w:val="Untertitel"/>
    <w:uiPriority w:val="11"/>
    <w:rsid w:val="002A38A8"/>
    <w:rPr>
      <w:rFonts w:asciiTheme="majorHAnsi" w:eastAsiaTheme="majorEastAsia" w:hAnsiTheme="majorHAnsi" w:cstheme="majorBid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08EB"/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22E"/>
    <w:rPr>
      <w:rFonts w:asciiTheme="majorHAnsi" w:eastAsiaTheme="majorEastAsia" w:hAnsiTheme="majorHAnsi" w:cstheme="majorBidi"/>
      <w:color w:val="EC2839" w:themeColor="text2"/>
      <w:sz w:val="24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BEB"/>
    <w:rPr>
      <w:rFonts w:asciiTheme="majorHAnsi" w:eastAsiaTheme="majorEastAsia" w:hAnsiTheme="majorHAnsi" w:cstheme="majorBidi"/>
      <w:b/>
      <w:color w:val="8B141D" w:themeColor="accent2"/>
      <w:sz w:val="48"/>
      <w:szCs w:val="3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8A8"/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character" w:styleId="IntensiveHervorhebung">
    <w:name w:val="Intense Emphasis"/>
    <w:basedOn w:val="Absatz-Standardschriftart"/>
    <w:uiPriority w:val="21"/>
    <w:qFormat/>
    <w:rsid w:val="002A38A8"/>
    <w:rPr>
      <w:b w:val="0"/>
      <w:bCs w:val="0"/>
      <w:i/>
      <w:iCs/>
      <w:color w:val="C90928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2A38A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A38A8"/>
    <w:rPr>
      <w:i/>
      <w:iCs/>
    </w:rPr>
  </w:style>
  <w:style w:type="paragraph" w:customStyle="1" w:styleId="Intro">
    <w:name w:val="Intro"/>
    <w:basedOn w:val="Standard"/>
    <w:rsid w:val="00615291"/>
    <w:pPr>
      <w:spacing w:after="360"/>
      <w:ind w:left="1843"/>
    </w:pPr>
    <w:rPr>
      <w:b/>
      <w:color w:val="FFFFFF" w:themeColor="background1"/>
      <w:lang w:val="en" w:eastAsia="ko-KR"/>
    </w:rPr>
  </w:style>
  <w:style w:type="character" w:styleId="Seitenzahl">
    <w:name w:val="page number"/>
    <w:basedOn w:val="Absatz-Standardschriftart"/>
    <w:uiPriority w:val="99"/>
    <w:semiHidden/>
    <w:unhideWhenUsed/>
    <w:rsid w:val="000C056D"/>
  </w:style>
  <w:style w:type="character" w:customStyle="1" w:styleId="berschrift5Zchn">
    <w:name w:val="Überschrift 5 Zchn"/>
    <w:basedOn w:val="Absatz-Standardschriftart"/>
    <w:link w:val="berschrift5"/>
    <w:uiPriority w:val="9"/>
    <w:rsid w:val="002A38A8"/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8A8"/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8A8"/>
    <w:rPr>
      <w:rFonts w:asciiTheme="majorHAnsi" w:eastAsiaTheme="majorEastAsia" w:hAnsiTheme="majorHAnsi" w:cstheme="majorBidi"/>
      <w:color w:val="64041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8A8"/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8A8"/>
    <w:rPr>
      <w:rFonts w:asciiTheme="majorHAnsi" w:eastAsiaTheme="majorEastAsia" w:hAnsiTheme="majorHAnsi" w:cstheme="majorBidi"/>
      <w:color w:val="5F5E5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8A8"/>
    <w:pPr>
      <w:spacing w:line="240" w:lineRule="auto"/>
    </w:pPr>
    <w:rPr>
      <w:b/>
      <w:bCs/>
      <w:smallCaps/>
      <w:color w:val="C90928" w:themeColor="accent1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8A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8A8"/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8A8"/>
    <w:pPr>
      <w:outlineLvl w:val="9"/>
    </w:pPr>
  </w:style>
  <w:style w:type="paragraph" w:styleId="Index1">
    <w:name w:val="index 1"/>
    <w:basedOn w:val="Standard"/>
    <w:uiPriority w:val="99"/>
    <w:rsid w:val="0093703C"/>
    <w:pPr>
      <w:tabs>
        <w:tab w:val="right" w:pos="4200"/>
      </w:tabs>
      <w:autoSpaceDE w:val="0"/>
      <w:autoSpaceDN w:val="0"/>
      <w:adjustRightInd w:val="0"/>
      <w:spacing w:before="170" w:after="0" w:line="320" w:lineRule="atLeast"/>
      <w:textAlignment w:val="center"/>
    </w:pPr>
    <w:rPr>
      <w:rFonts w:ascii="NimbusSanExt-Bla" w:hAnsi="NimbusSanExt-Bla" w:cs="NimbusSanExt-Bla"/>
      <w:color w:val="FFFFFF"/>
      <w:sz w:val="22"/>
    </w:rPr>
  </w:style>
  <w:style w:type="paragraph" w:customStyle="1" w:styleId="Anfang">
    <w:name w:val="Anfang"/>
    <w:basedOn w:val="Standard"/>
    <w:rsid w:val="0093703C"/>
    <w:pPr>
      <w:keepNext/>
      <w:framePr w:wrap="around" w:vAnchor="text" w:hAnchor="text"/>
      <w:spacing w:after="0" w:line="838" w:lineRule="exact"/>
      <w:textAlignment w:val="baseline"/>
    </w:pPr>
    <w:rPr>
      <w:b/>
      <w:color w:val="EC2839" w:themeColor="text2"/>
      <w:position w:val="-9"/>
      <w:sz w:val="99"/>
      <w:szCs w:val="99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ko-K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529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A38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38A8"/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styleId="Fett">
    <w:name w:val="Strong"/>
    <w:basedOn w:val="Absatz-Standardschriftart"/>
    <w:uiPriority w:val="22"/>
    <w:qFormat/>
    <w:rsid w:val="002A38A8"/>
    <w:rPr>
      <w:b/>
      <w:bCs/>
    </w:rPr>
  </w:style>
  <w:style w:type="character" w:styleId="Hervorhebung">
    <w:name w:val="Emphasis"/>
    <w:basedOn w:val="Absatz-Standardschriftart"/>
    <w:uiPriority w:val="20"/>
    <w:qFormat/>
    <w:rsid w:val="002A38A8"/>
    <w:rPr>
      <w:i/>
      <w:iCs/>
    </w:rPr>
  </w:style>
  <w:style w:type="paragraph" w:styleId="KeinLeerraum">
    <w:name w:val="No Spacing"/>
    <w:uiPriority w:val="1"/>
    <w:qFormat/>
    <w:rsid w:val="002A38A8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A38A8"/>
    <w:rPr>
      <w:i/>
      <w:iCs/>
      <w:color w:val="FFFFFF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2A38A8"/>
    <w:rPr>
      <w:smallCaps/>
      <w:color w:val="FFFFFF" w:themeColor="text1" w:themeTint="BF"/>
      <w:u w:val="single" w:color="FFFFF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A38A8"/>
    <w:rPr>
      <w:b/>
      <w:bCs/>
      <w:smallCaps/>
      <w:color w:val="C9092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38A8"/>
    <w:rPr>
      <w:b/>
      <w:bCs/>
      <w:smallCaps/>
    </w:rPr>
  </w:style>
  <w:style w:type="paragraph" w:styleId="Textkrper-Zeileneinzug">
    <w:name w:val="Body Text Indent"/>
    <w:basedOn w:val="Standard"/>
    <w:link w:val="Textkrper-ZeileneinzugZchn"/>
    <w:rsid w:val="001723E7"/>
    <w:pPr>
      <w:spacing w:after="0" w:line="240" w:lineRule="auto"/>
      <w:ind w:left="-540"/>
      <w:jc w:val="left"/>
    </w:pPr>
    <w:rPr>
      <w:rFonts w:ascii="EngraversGothic BT" w:eastAsia="Times New Roman" w:hAnsi="EngraversGothic BT" w:cs="Times New Roman"/>
      <w:b/>
      <w:bCs/>
      <w:i/>
      <w:iCs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723E7"/>
    <w:rPr>
      <w:rFonts w:ascii="EngraversGothic BT" w:eastAsia="Times New Roman" w:hAnsi="EngraversGothic BT" w:cs="Times New Roman"/>
      <w:b/>
      <w:bCs/>
      <w:i/>
      <w:iCs/>
      <w:sz w:val="24"/>
      <w:szCs w:val="24"/>
      <w:lang w:val="de-DE" w:eastAsia="de-DE"/>
    </w:rPr>
  </w:style>
  <w:style w:type="table" w:styleId="Tabellenraster">
    <w:name w:val="Table Grid"/>
    <w:basedOn w:val="NormaleTabelle"/>
    <w:rsid w:val="00ED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50C3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rsid w:val="002A5D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D51"/>
    <w:pPr>
      <w:spacing w:after="0" w:line="240" w:lineRule="auto"/>
      <w:ind w:left="720"/>
      <w:contextualSpacing/>
      <w:jc w:val="left"/>
    </w:pPr>
    <w:rPr>
      <w:rFonts w:ascii="Arial" w:eastAsia="Calibri" w:hAnsi="Arial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E3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56F7F"/>
    <w:rPr>
      <w:color w:val="808080"/>
    </w:rPr>
  </w:style>
  <w:style w:type="paragraph" w:customStyle="1" w:styleId="DBberschrift1">
    <w:name w:val="DB Überschrift 1"/>
    <w:link w:val="DBberschrift1Zchn"/>
    <w:autoRedefine/>
    <w:qFormat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2">
    <w:name w:val="DB Überschrift 2"/>
    <w:link w:val="DBberschrift2Zchn"/>
    <w:autoRedefine/>
    <w:qFormat/>
    <w:rsid w:val="00185C22"/>
    <w:pPr>
      <w:spacing w:before="120"/>
      <w:jc w:val="right"/>
    </w:pPr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character" w:customStyle="1" w:styleId="DBberschrift1Zchn">
    <w:name w:val="DB Überschrift 1 Zchn"/>
    <w:basedOn w:val="berschrift1Zchn"/>
    <w:link w:val="DBberschrift1"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3">
    <w:name w:val="DB Überschrift 3"/>
    <w:link w:val="DBberschrift3Zchn"/>
    <w:autoRedefine/>
    <w:qFormat/>
    <w:rsid w:val="00185C22"/>
    <w:pPr>
      <w:spacing w:before="120" w:after="0" w:line="240" w:lineRule="auto"/>
      <w:jc w:val="right"/>
    </w:pPr>
    <w:rPr>
      <w:b/>
      <w:color w:val="FFFFFF" w:themeColor="background1"/>
      <w:sz w:val="28"/>
      <w:lang w:val="de-DE"/>
    </w:rPr>
  </w:style>
  <w:style w:type="character" w:customStyle="1" w:styleId="DBberschrift2Zchn">
    <w:name w:val="DB Überschrift 2 Zchn"/>
    <w:basedOn w:val="berschrift1Zchn"/>
    <w:link w:val="DBberschrift2"/>
    <w:rsid w:val="00185C22"/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paragraph" w:customStyle="1" w:styleId="berschrift1a">
    <w:name w:val="Überschrift 1a"/>
    <w:link w:val="berschrift1aZchn"/>
    <w:autoRedefine/>
    <w:qFormat/>
    <w:rsid w:val="00E61FC4"/>
    <w:pPr>
      <w:spacing w:after="0" w:line="240" w:lineRule="auto"/>
    </w:pPr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character" w:customStyle="1" w:styleId="DBberschrift3Zchn">
    <w:name w:val="DB Überschrift 3 Zchn"/>
    <w:basedOn w:val="Absatz-Standardschriftart"/>
    <w:link w:val="DBberschrift3"/>
    <w:rsid w:val="00185C22"/>
    <w:rPr>
      <w:b/>
      <w:color w:val="FFFFFF" w:themeColor="background1"/>
      <w:sz w:val="28"/>
      <w:lang w:val="de-DE"/>
    </w:rPr>
  </w:style>
  <w:style w:type="character" w:customStyle="1" w:styleId="berschrift1aZchn">
    <w:name w:val="Überschrift 1a Zchn"/>
    <w:basedOn w:val="Absatz-Standardschriftart"/>
    <w:link w:val="berschrift1a"/>
    <w:rsid w:val="00E61FC4"/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paragraph" w:customStyle="1" w:styleId="berschrift3a">
    <w:name w:val="Überschrift 3a"/>
    <w:basedOn w:val="Standard"/>
    <w:link w:val="berschrift3aZchn"/>
    <w:qFormat/>
    <w:rsid w:val="00D0422E"/>
    <w:pPr>
      <w:spacing w:after="0" w:line="240" w:lineRule="auto"/>
    </w:pPr>
    <w:rPr>
      <w:color w:val="EC2839" w:themeColor="text2"/>
    </w:rPr>
  </w:style>
  <w:style w:type="character" w:customStyle="1" w:styleId="berschrift3aZchn">
    <w:name w:val="Überschrift 3a Zchn"/>
    <w:basedOn w:val="Absatz-Standardschriftart"/>
    <w:link w:val="berschrift3a"/>
    <w:rsid w:val="00D0422E"/>
    <w:rPr>
      <w:color w:val="EC2839" w:themeColor="text2"/>
      <w:sz w:val="20"/>
      <w:lang w:val="de-DE"/>
    </w:rPr>
  </w:style>
  <w:style w:type="paragraph" w:customStyle="1" w:styleId="Sidfot1">
    <w:name w:val="Sidfot1"/>
    <w:rsid w:val="00D02AAD"/>
    <w:pPr>
      <w:ind w:left="1889" w:hanging="23"/>
    </w:pPr>
    <w:rPr>
      <w:rFonts w:ascii="Verdana" w:hAnsi="Verdana"/>
      <w:color w:val="414141" w:themeColor="accent4" w:themeShade="BF"/>
      <w:sz w:val="14"/>
      <w:szCs w:val="1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D02AAD"/>
    <w:rPr>
      <w:color w:val="8B141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Egen 50">
      <a:dk1>
        <a:srgbClr val="FFFFFF"/>
      </a:dk1>
      <a:lt1>
        <a:srgbClr val="FFFFFF"/>
      </a:lt1>
      <a:dk2>
        <a:srgbClr val="EC2839"/>
      </a:dk2>
      <a:lt2>
        <a:srgbClr val="FFFFFF"/>
      </a:lt2>
      <a:accent1>
        <a:srgbClr val="C90928"/>
      </a:accent1>
      <a:accent2>
        <a:srgbClr val="8B141D"/>
      </a:accent2>
      <a:accent3>
        <a:srgbClr val="FFFFFF"/>
      </a:accent3>
      <a:accent4>
        <a:srgbClr val="585857"/>
      </a:accent4>
      <a:accent5>
        <a:srgbClr val="EAEAEA"/>
      </a:accent5>
      <a:accent6>
        <a:srgbClr val="BEBDBD"/>
      </a:accent6>
      <a:hlink>
        <a:srgbClr val="8B141D"/>
      </a:hlink>
      <a:folHlink>
        <a:srgbClr val="8B141D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ustria Handball" id="{6124F873-473D-0B4B-ABDE-F12DD8B1B18A}" vid="{35CBDB4B-845A-C043-8436-A2A88C01B8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FEBB-C1D8-47B7-9920-3E9CB951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</dc:creator>
  <cp:keywords/>
  <dc:description/>
  <cp:lastModifiedBy>Sigrid Ginsthofer-Schindlar</cp:lastModifiedBy>
  <cp:revision>3</cp:revision>
  <cp:lastPrinted>2020-11-22T21:56:00Z</cp:lastPrinted>
  <dcterms:created xsi:type="dcterms:W3CDTF">2023-05-02T09:56:00Z</dcterms:created>
  <dcterms:modified xsi:type="dcterms:W3CDTF">2023-05-02T10:02:00Z</dcterms:modified>
</cp:coreProperties>
</file>